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48" w:rsidRDefault="005A5148">
      <w:pPr>
        <w:spacing w:before="120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OPISU MODUŁU KSZTAŁCENIA (SYLABUS) </w:t>
      </w:r>
    </w:p>
    <w:p w:rsidR="005A5148" w:rsidRDefault="005A514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ogólne</w:t>
      </w:r>
    </w:p>
    <w:p w:rsidR="005A5148" w:rsidRDefault="001F08FE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modułu kształcenia - </w:t>
      </w:r>
      <w:r w:rsidR="003971E5">
        <w:rPr>
          <w:rFonts w:ascii="Arial" w:hAnsi="Arial" w:cs="Arial"/>
          <w:sz w:val="20"/>
          <w:szCs w:val="20"/>
        </w:rPr>
        <w:t>Statystyka medyczna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Kod modułu kształcenia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modułu kształceni</w:t>
      </w:r>
      <w:r w:rsidR="003971E5">
        <w:rPr>
          <w:rFonts w:ascii="Arial" w:hAnsi="Arial" w:cs="Arial"/>
          <w:sz w:val="20"/>
          <w:szCs w:val="20"/>
        </w:rPr>
        <w:t>a – obowiązkowy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</w:t>
      </w:r>
      <w:r w:rsidR="003971E5">
        <w:rPr>
          <w:rFonts w:ascii="Arial" w:hAnsi="Arial" w:cs="Arial"/>
          <w:sz w:val="20"/>
          <w:szCs w:val="20"/>
        </w:rPr>
        <w:t xml:space="preserve"> Fizyka medyczna</w:t>
      </w:r>
    </w:p>
    <w:p w:rsidR="005A5148" w:rsidRDefault="000E7F7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studiów – II stopień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</w:t>
      </w:r>
      <w:r w:rsidR="000E7F76">
        <w:rPr>
          <w:rFonts w:ascii="Arial" w:hAnsi="Arial" w:cs="Arial"/>
          <w:sz w:val="20"/>
          <w:szCs w:val="20"/>
        </w:rPr>
        <w:t xml:space="preserve"> 1</w:t>
      </w:r>
    </w:p>
    <w:p w:rsidR="005A5148" w:rsidRDefault="000E7F7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Semestr – </w:t>
      </w:r>
      <w:r w:rsidR="005A5148">
        <w:rPr>
          <w:rFonts w:ascii="Arial" w:hAnsi="Arial" w:cs="Arial"/>
          <w:sz w:val="20"/>
          <w:szCs w:val="20"/>
        </w:rPr>
        <w:t>letni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Rodzaje zajęć i liczba godzin </w:t>
      </w:r>
      <w:r w:rsidR="00896C07">
        <w:rPr>
          <w:rFonts w:ascii="Arial" w:hAnsi="Arial" w:cs="Arial"/>
          <w:sz w:val="20"/>
          <w:szCs w:val="20"/>
        </w:rPr>
        <w:t>30 laboratorium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</w:t>
      </w:r>
      <w:r w:rsidR="000F69C3">
        <w:rPr>
          <w:rFonts w:ascii="Arial" w:hAnsi="Arial" w:cs="Arial"/>
          <w:sz w:val="20"/>
          <w:szCs w:val="20"/>
        </w:rPr>
        <w:t>: 6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Imię, nazwisko, tytuł/stopień naukowy, adres e-mail wykładowcy (wykładowców) /  prowadzących zajęcia</w:t>
      </w:r>
      <w:r w:rsidR="000E7F76">
        <w:rPr>
          <w:rFonts w:ascii="Arial" w:hAnsi="Arial" w:cs="Arial"/>
          <w:sz w:val="20"/>
          <w:szCs w:val="20"/>
        </w:rPr>
        <w:t xml:space="preserve">: dr </w:t>
      </w:r>
      <w:r w:rsidR="00184962">
        <w:rPr>
          <w:rFonts w:ascii="Arial" w:hAnsi="Arial" w:cs="Arial"/>
          <w:sz w:val="20"/>
          <w:szCs w:val="20"/>
        </w:rPr>
        <w:t xml:space="preserve">hab. </w:t>
      </w:r>
      <w:r w:rsidR="000E7F76">
        <w:rPr>
          <w:rFonts w:ascii="Arial" w:hAnsi="Arial" w:cs="Arial"/>
          <w:sz w:val="20"/>
          <w:szCs w:val="20"/>
        </w:rPr>
        <w:t>Piotr Kozłowski, kozl@amu.edu.pl</w:t>
      </w:r>
    </w:p>
    <w:p w:rsidR="005A5148" w:rsidRDefault="005A5148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993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Język wykładowy</w:t>
      </w:r>
      <w:r w:rsidR="00534464">
        <w:rPr>
          <w:rFonts w:ascii="Arial" w:hAnsi="Arial" w:cs="Arial"/>
          <w:sz w:val="20"/>
          <w:szCs w:val="20"/>
        </w:rPr>
        <w:t>: polski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szczegółowe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(cele) modułu kształcenia</w:t>
      </w:r>
      <w:r w:rsidR="00896C07">
        <w:rPr>
          <w:rFonts w:ascii="Arial" w:hAnsi="Arial" w:cs="Arial"/>
          <w:sz w:val="20"/>
          <w:szCs w:val="20"/>
        </w:rPr>
        <w:t>: Nabycie przez studentów praktycznych umiejętności umożliwiających samodzielne wykonywanie analizy statystycznej wyników otrzymywanych w naukach biomedycznych</w:t>
      </w:r>
      <w:r w:rsidR="002239F7">
        <w:rPr>
          <w:rFonts w:ascii="Arial" w:hAnsi="Arial" w:cs="Arial"/>
          <w:sz w:val="20"/>
          <w:szCs w:val="20"/>
        </w:rPr>
        <w:t xml:space="preserve"> – stopień zaawansowany</w:t>
      </w:r>
      <w:r w:rsidR="00896C07">
        <w:rPr>
          <w:rFonts w:ascii="Arial" w:hAnsi="Arial" w:cs="Arial"/>
          <w:sz w:val="20"/>
          <w:szCs w:val="20"/>
        </w:rPr>
        <w:t>.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</w:p>
    <w:p w:rsidR="000E7F76" w:rsidRDefault="000E7F76" w:rsidP="000E7F76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0E7F76" w:rsidRDefault="000E7F76" w:rsidP="000E7F76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obsługi komputera</w:t>
      </w:r>
    </w:p>
    <w:p w:rsidR="000E7F76" w:rsidRDefault="00896C07" w:rsidP="000E7F76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0E7F76">
        <w:rPr>
          <w:rFonts w:ascii="Arial" w:hAnsi="Arial" w:cs="Arial"/>
          <w:sz w:val="20"/>
          <w:szCs w:val="20"/>
        </w:rPr>
        <w:t>najomość podstaw rachunku prawdopodobieństwa</w:t>
      </w:r>
    </w:p>
    <w:p w:rsidR="000E7F76" w:rsidRDefault="00896C07" w:rsidP="000E7F76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podstaw</w:t>
      </w:r>
      <w:r w:rsidR="000E7F76">
        <w:rPr>
          <w:rFonts w:ascii="Arial" w:hAnsi="Arial" w:cs="Arial"/>
          <w:sz w:val="20"/>
          <w:szCs w:val="20"/>
        </w:rPr>
        <w:t xml:space="preserve"> analizy matematycznej</w:t>
      </w:r>
    </w:p>
    <w:p w:rsidR="00045079" w:rsidRDefault="00045079" w:rsidP="000E7F76">
      <w:pPr>
        <w:pStyle w:val="Akapitzlist"/>
        <w:numPr>
          <w:ilvl w:val="0"/>
          <w:numId w:val="13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podstaw statystyki</w:t>
      </w:r>
    </w:p>
    <w:p w:rsidR="000E7F76" w:rsidRDefault="000E7F76" w:rsidP="000E7F76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Efekty kształcenia w zakresie wiedzy, umiejętności oraz kompetencji społecznych dla modułu kształcenia i odniesienie do efektów kształcenia dla kierunku studiów 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UWAGA: nie dzielimy efektów kształcenia dla modułów (przedmiotów) na kategorie wiedzy, umiejętności i kompetencji społecznych; każdy moduł (przedmiot) nie musi obejmować wszystkich trzech kategorii efektów kształcenia; jeśli efektem kształcenia jest np. analiza wymagająca określonej wiedzy, to nie trzeba oddzielnie definiować efektów kształcenia w kategorii wiedzy</w:t>
      </w:r>
      <w:r>
        <w:rPr>
          <w:rFonts w:ascii="Arial" w:hAnsi="Arial" w:cs="Arial"/>
          <w:sz w:val="20"/>
          <w:szCs w:val="20"/>
        </w:rPr>
        <w:t>)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3803"/>
        <w:gridCol w:w="2696"/>
      </w:tblGrid>
      <w:tr w:rsidR="005A5148">
        <w:trPr>
          <w:trHeight w:val="801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Symbol </w:t>
            </w:r>
          </w:p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efektów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kształcenia*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zakończeniu modułu (przedmiotu) i potwierdzeniu osiągnięcia efektów kształcenia student potrafi: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6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Odniesienie do efektów kształcenia  dla kierunku studiów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#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514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_01</w:t>
            </w:r>
            <w:r w:rsidR="005A51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2239F7" w:rsidP="00184962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Modelować zależności mię</w:t>
            </w:r>
            <w:r w:rsidR="00184962">
              <w:rPr>
                <w:rFonts w:ascii="Arial" w:hAnsi="Arial" w:cs="Arial"/>
                <w:sz w:val="20"/>
                <w:szCs w:val="20"/>
              </w:rPr>
              <w:t>dzy danymi, oraz określać ich siłę i charakter.</w:t>
            </w:r>
          </w:p>
        </w:tc>
        <w:tc>
          <w:tcPr>
            <w:tcW w:w="2696" w:type="dxa"/>
          </w:tcPr>
          <w:p w:rsidR="005A5148" w:rsidRDefault="0071559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K2A_U01, K2A_U06</w:t>
            </w:r>
          </w:p>
        </w:tc>
      </w:tr>
      <w:tr w:rsidR="005A514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 w:rsidP="00823EEB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Zident</w:t>
            </w:r>
            <w:r w:rsidR="00534464">
              <w:rPr>
                <w:rFonts w:ascii="Arial" w:hAnsi="Arial" w:cs="Arial"/>
                <w:sz w:val="20"/>
                <w:szCs w:val="20"/>
              </w:rPr>
              <w:t xml:space="preserve">yfikować prawidłowo realny </w:t>
            </w:r>
            <w:r>
              <w:rPr>
                <w:rFonts w:ascii="Arial" w:hAnsi="Arial" w:cs="Arial"/>
                <w:sz w:val="20"/>
                <w:szCs w:val="20"/>
              </w:rPr>
              <w:t>problem badawczy, oraz wybrać</w:t>
            </w:r>
            <w:r w:rsidR="00823EEB">
              <w:rPr>
                <w:rFonts w:ascii="Arial" w:hAnsi="Arial" w:cs="Arial"/>
                <w:sz w:val="20"/>
                <w:szCs w:val="20"/>
              </w:rPr>
              <w:t xml:space="preserve"> i wykonać</w:t>
            </w:r>
            <w:r>
              <w:rPr>
                <w:rFonts w:ascii="Arial" w:hAnsi="Arial" w:cs="Arial"/>
                <w:sz w:val="20"/>
                <w:szCs w:val="20"/>
              </w:rPr>
              <w:t xml:space="preserve"> odpowiedni test statystyczny.</w:t>
            </w:r>
          </w:p>
        </w:tc>
        <w:tc>
          <w:tcPr>
            <w:tcW w:w="2696" w:type="dxa"/>
          </w:tcPr>
          <w:p w:rsidR="005A5148" w:rsidRDefault="00896C07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K2A_W02</w:t>
            </w:r>
            <w:r w:rsidR="0071559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71559B">
              <w:rPr>
                <w:rFonts w:ascii="Arial" w:eastAsia="Arial" w:hAnsi="Arial" w:cs="Arial"/>
                <w:color w:val="000000"/>
                <w:sz w:val="20"/>
                <w:szCs w:val="20"/>
              </w:rPr>
              <w:t>K2A_U01, K2A_U02</w:t>
            </w:r>
          </w:p>
        </w:tc>
      </w:tr>
      <w:tr w:rsidR="005A514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_03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Oszacować moc testu statystycznego oraz wielkość próby na podstawie wstępnych testów. Zaplanować eksperyment</w:t>
            </w:r>
            <w:r w:rsidR="00534464">
              <w:rPr>
                <w:rFonts w:ascii="Arial" w:hAnsi="Arial" w:cs="Arial"/>
                <w:sz w:val="20"/>
                <w:szCs w:val="20"/>
              </w:rPr>
              <w:t xml:space="preserve"> medyczny</w:t>
            </w:r>
            <w:r w:rsidR="00E502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6" w:type="dxa"/>
          </w:tcPr>
          <w:p w:rsidR="005A5148" w:rsidRDefault="00E50208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K2A_W03, K2A_W05</w:t>
            </w:r>
            <w:r w:rsidR="0071559B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71559B">
              <w:rPr>
                <w:rFonts w:ascii="Arial" w:eastAsia="Arial" w:hAnsi="Arial" w:cs="Arial"/>
                <w:color w:val="000000"/>
                <w:sz w:val="20"/>
                <w:szCs w:val="20"/>
              </w:rPr>
              <w:t>K2A_U01, K2A_U02</w:t>
            </w:r>
          </w:p>
        </w:tc>
      </w:tr>
      <w:tr w:rsidR="005A5148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5A5148" w:rsidRDefault="007F76E2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Czytać ze zrozumieniem literaturę specjalistyczną dotyczącą statystyki medycznej</w:t>
            </w:r>
            <w:r w:rsidR="0071559B">
              <w:rPr>
                <w:rFonts w:ascii="Arial" w:hAnsi="Arial" w:cs="Arial"/>
                <w:sz w:val="20"/>
                <w:szCs w:val="20"/>
              </w:rPr>
              <w:t>, oraz właściwie opisać wykonywane testy statystyczne.</w:t>
            </w:r>
          </w:p>
        </w:tc>
        <w:tc>
          <w:tcPr>
            <w:tcW w:w="2696" w:type="dxa"/>
          </w:tcPr>
          <w:p w:rsidR="005A5148" w:rsidRDefault="0071559B" w:rsidP="00667FA9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K2A_U03, K2A_U07</w:t>
            </w:r>
            <w:r w:rsidR="00BA37A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="00667FA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K2A_U08, </w:t>
            </w:r>
            <w:r w:rsidR="00BA37AB">
              <w:rPr>
                <w:rFonts w:ascii="Arial" w:eastAsia="Arial" w:hAnsi="Arial" w:cs="Arial"/>
                <w:color w:val="000000"/>
                <w:sz w:val="20"/>
                <w:szCs w:val="20"/>
              </w:rPr>
              <w:t>K2A_K01</w:t>
            </w:r>
          </w:p>
        </w:tc>
      </w:tr>
      <w:tr w:rsidR="00823EEB">
        <w:trPr>
          <w:trHeight w:val="456"/>
        </w:trPr>
        <w:tc>
          <w:tcPr>
            <w:tcW w:w="285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23EEB" w:rsidRDefault="00823EEB">
            <w:pPr>
              <w:pStyle w:val="Akapitzlist"/>
              <w:spacing w:before="120" w:after="100" w:afterAutospacing="1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</w:t>
            </w:r>
            <w:r w:rsidR="00E14A51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80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823EEB" w:rsidRDefault="00823EEB" w:rsidP="00E50208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50208">
              <w:rPr>
                <w:rFonts w:ascii="Arial" w:hAnsi="Arial" w:cs="Arial"/>
                <w:sz w:val="20"/>
                <w:szCs w:val="20"/>
              </w:rPr>
              <w:t>osługiwać się oprogramowaniem statystycz</w:t>
            </w:r>
            <w:r w:rsidR="002239F7">
              <w:rPr>
                <w:rFonts w:ascii="Arial" w:hAnsi="Arial" w:cs="Arial"/>
                <w:sz w:val="20"/>
                <w:szCs w:val="20"/>
              </w:rPr>
              <w:t xml:space="preserve">nym </w:t>
            </w:r>
            <w:proofErr w:type="spellStart"/>
            <w:r w:rsidR="002239F7">
              <w:rPr>
                <w:rFonts w:ascii="Arial" w:hAnsi="Arial" w:cs="Arial"/>
                <w:sz w:val="20"/>
                <w:szCs w:val="20"/>
              </w:rPr>
              <w:t>Statistica</w:t>
            </w:r>
            <w:proofErr w:type="spellEnd"/>
            <w:r w:rsidR="002239F7">
              <w:rPr>
                <w:rFonts w:ascii="Arial" w:hAnsi="Arial" w:cs="Arial"/>
                <w:sz w:val="20"/>
                <w:szCs w:val="20"/>
              </w:rPr>
              <w:t xml:space="preserve"> w stopniu </w:t>
            </w:r>
            <w:r w:rsidR="00E50208">
              <w:rPr>
                <w:rFonts w:ascii="Arial" w:hAnsi="Arial" w:cs="Arial"/>
                <w:sz w:val="20"/>
                <w:szCs w:val="20"/>
              </w:rPr>
              <w:t>zaawansowanym.</w:t>
            </w:r>
          </w:p>
        </w:tc>
        <w:tc>
          <w:tcPr>
            <w:tcW w:w="2696" w:type="dxa"/>
          </w:tcPr>
          <w:p w:rsidR="00823EEB" w:rsidRDefault="00BA37AB">
            <w:pPr>
              <w:pStyle w:val="NormalnyWeb"/>
              <w:spacing w:before="120" w:before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K2A_W02,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K2A_W03</w:t>
            </w:r>
            <w:r w:rsidR="00B1751E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,</w:t>
            </w:r>
            <w:r w:rsidR="00B1751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K2A_U06</w:t>
            </w:r>
          </w:p>
        </w:tc>
      </w:tr>
    </w:tbl>
    <w:p w:rsidR="005A5148" w:rsidRDefault="005A5148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kod modułu kształcenia, np. KHT_01 (KHT-kod modułu „Kataliza Heterogeniczna” w USOS)</w:t>
      </w: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efekty kształcenia dla kierunku studiów (np. K_W01, K_U01, ..)</w:t>
      </w: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8"/>
          <w:szCs w:val="8"/>
        </w:rPr>
      </w:pP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W – wiedza; U – umiejętności; K – kompetencje społeczne (wyszczególnione tylko w symbolach kierunkowych efektów kształcenia)</w:t>
      </w:r>
    </w:p>
    <w:p w:rsidR="005A5148" w:rsidRDefault="005A5148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01, 02… – numer efektu kształcenia</w:t>
      </w:r>
    </w:p>
    <w:p w:rsidR="005A5148" w:rsidRDefault="005A514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A5148" w:rsidRDefault="005A514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UWAGA! Zaleca się, aby, w zależności od modułu, liczba efektów kształcenia zawierała się w przedziale: </w:t>
      </w:r>
      <w:r>
        <w:rPr>
          <w:rFonts w:ascii="Arial" w:hAnsi="Arial" w:cs="Arial"/>
          <w:b/>
          <w:i/>
          <w:sz w:val="18"/>
          <w:szCs w:val="18"/>
        </w:rPr>
        <w:t>5-10</w:t>
      </w:r>
      <w:r>
        <w:rPr>
          <w:rFonts w:ascii="Arial" w:hAnsi="Arial" w:cs="Arial"/>
          <w:i/>
          <w:sz w:val="18"/>
          <w:szCs w:val="18"/>
        </w:rPr>
        <w:t>.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</w:t>
      </w:r>
    </w:p>
    <w:p w:rsidR="005A5148" w:rsidRDefault="005A5148">
      <w:pPr>
        <w:pStyle w:val="Akapitzlist"/>
        <w:spacing w:before="120" w:after="100" w:afterAutospacing="1" w:line="240" w:lineRule="auto"/>
        <w:ind w:left="1080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3"/>
        <w:gridCol w:w="4031"/>
        <w:gridCol w:w="2552"/>
      </w:tblGrid>
      <w:tr w:rsidR="005A5148">
        <w:trPr>
          <w:trHeight w:val="344"/>
        </w:trPr>
        <w:tc>
          <w:tcPr>
            <w:tcW w:w="9356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modułu kształcenia:</w:t>
            </w:r>
          </w:p>
        </w:tc>
      </w:tr>
      <w:tr w:rsidR="005A5148">
        <w:trPr>
          <w:trHeight w:val="694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Symbol treści kształcenia*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treści kształcenia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Odniesienie do efektów kształcenia modułu</w:t>
            </w:r>
            <w: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5148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E90130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 do statystyki</w:t>
            </w:r>
            <w:r w:rsidR="00045079">
              <w:rPr>
                <w:rFonts w:ascii="Arial" w:hAnsi="Arial" w:cs="Arial"/>
                <w:sz w:val="20"/>
                <w:szCs w:val="20"/>
              </w:rPr>
              <w:t>: podstawowe pojęcia, statystyka opisowa, oprogramowanie statystyczne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A5148" w:rsidRDefault="008966A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SM_02</w:t>
            </w:r>
            <w:r w:rsidR="0090160B">
              <w:rPr>
                <w:rFonts w:ascii="Arial" w:hAnsi="Arial" w:cs="Arial"/>
                <w:bCs/>
                <w:sz w:val="20"/>
                <w:szCs w:val="20"/>
              </w:rPr>
              <w:t>, SM_04, SM_05</w:t>
            </w:r>
          </w:p>
        </w:tc>
      </w:tr>
      <w:tr w:rsidR="00045079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901ACD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45079">
              <w:rPr>
                <w:rFonts w:ascii="Arial" w:hAnsi="Arial" w:cs="Arial"/>
                <w:sz w:val="20"/>
                <w:szCs w:val="20"/>
              </w:rPr>
              <w:t>rzedział ufności dla średniej, oraz test t-studenta dla jednej próbki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SM_02, SM_04, SM_05</w:t>
            </w:r>
          </w:p>
        </w:tc>
      </w:tr>
      <w:tr w:rsidR="00045079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TK_03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mocy testu oraz projektowanie badań</w:t>
            </w:r>
            <w:r w:rsidR="009751EC">
              <w:rPr>
                <w:rFonts w:ascii="Arial" w:hAnsi="Arial" w:cs="Arial"/>
                <w:sz w:val="20"/>
                <w:szCs w:val="20"/>
              </w:rPr>
              <w:t xml:space="preserve"> medycznych.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SM_02, </w:t>
            </w:r>
            <w:r w:rsidR="00184962">
              <w:rPr>
                <w:rFonts w:ascii="Arial" w:hAnsi="Arial" w:cs="Arial"/>
                <w:bCs/>
                <w:sz w:val="20"/>
                <w:szCs w:val="20"/>
              </w:rPr>
              <w:t xml:space="preserve">SM_03,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SM_04, SM_05</w:t>
            </w:r>
          </w:p>
        </w:tc>
      </w:tr>
      <w:tr w:rsidR="00045079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TK_04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Testy dla dwóch próbek</w:t>
            </w:r>
            <w:r w:rsidR="005E2264">
              <w:rPr>
                <w:rFonts w:ascii="Arial" w:hAnsi="Arial" w:cs="Arial"/>
                <w:sz w:val="20"/>
                <w:szCs w:val="20"/>
              </w:rPr>
              <w:t xml:space="preserve"> - przegląd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607B71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SM_02</w:t>
            </w:r>
            <w:r w:rsidR="00045079">
              <w:rPr>
                <w:rFonts w:ascii="Arial" w:hAnsi="Arial" w:cs="Arial"/>
                <w:bCs/>
                <w:sz w:val="20"/>
                <w:szCs w:val="20"/>
              </w:rPr>
              <w:t>, SM_04, SM_05</w:t>
            </w:r>
          </w:p>
        </w:tc>
      </w:tr>
      <w:tr w:rsidR="00045079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TK_05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9751EC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Współczynniki korelacji</w:t>
            </w:r>
            <w:r w:rsidR="005E2264">
              <w:rPr>
                <w:rFonts w:ascii="Arial" w:hAnsi="Arial" w:cs="Arial"/>
                <w:sz w:val="20"/>
                <w:szCs w:val="20"/>
              </w:rPr>
              <w:t xml:space="preserve"> - przegląd</w:t>
            </w:r>
            <w:bookmarkStart w:id="0" w:name="_GoBack"/>
            <w:bookmarkEnd w:id="0"/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607B71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SM_01, </w:t>
            </w:r>
            <w:r w:rsidR="00045079">
              <w:rPr>
                <w:rFonts w:ascii="Arial" w:hAnsi="Arial" w:cs="Arial"/>
                <w:bCs/>
                <w:sz w:val="20"/>
                <w:szCs w:val="20"/>
              </w:rPr>
              <w:t>SM_02, SM_04, SM_05</w:t>
            </w:r>
          </w:p>
        </w:tc>
      </w:tr>
      <w:tr w:rsidR="00045079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TK_06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901ACD" w:rsidP="005E2264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Przedział ufności odchylenia standardowego i współczynnika korelacji liniowej.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SM_02, SM_04, SM_05</w:t>
            </w:r>
          </w:p>
        </w:tc>
      </w:tr>
      <w:tr w:rsidR="00901ACD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TK_07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testów diagnostycznych, Krzywe ROC i testy wielokrotnych odpowiedzi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SM_02, SM_04, SM_05</w:t>
            </w:r>
          </w:p>
        </w:tc>
      </w:tr>
      <w:tr w:rsidR="00901ACD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TK_08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ieloczynnikowe testy ANOVA i  MANOVA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607B71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SM_01, </w:t>
            </w:r>
            <w:r w:rsidR="00901ACD">
              <w:rPr>
                <w:rFonts w:ascii="Arial" w:hAnsi="Arial" w:cs="Arial"/>
                <w:bCs/>
                <w:sz w:val="20"/>
                <w:szCs w:val="20"/>
              </w:rPr>
              <w:t>SM_02, SM_04, SM_05</w:t>
            </w:r>
          </w:p>
        </w:tc>
      </w:tr>
      <w:tr w:rsidR="00901ACD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TK_09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901ACD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Regresja wieloraka, nieliniowa i logistyczna</w:t>
            </w:r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901ACD" w:rsidRDefault="00607B71" w:rsidP="00901AC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SM_01, </w:t>
            </w:r>
            <w:r w:rsidR="00901ACD">
              <w:rPr>
                <w:rFonts w:ascii="Arial" w:hAnsi="Arial" w:cs="Arial"/>
                <w:bCs/>
                <w:sz w:val="20"/>
                <w:szCs w:val="20"/>
              </w:rPr>
              <w:t>SM_02, SM_04, SM_05</w:t>
            </w:r>
          </w:p>
        </w:tc>
      </w:tr>
      <w:tr w:rsidR="00045079">
        <w:trPr>
          <w:trHeight w:val="399"/>
        </w:trPr>
        <w:tc>
          <w:tcPr>
            <w:tcW w:w="2773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045079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TK_10</w:t>
            </w:r>
          </w:p>
        </w:tc>
        <w:tc>
          <w:tcPr>
            <w:tcW w:w="403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9306A0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Analizy typu data-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mining</w:t>
            </w:r>
            <w:proofErr w:type="spellEnd"/>
          </w:p>
        </w:tc>
        <w:tc>
          <w:tcPr>
            <w:tcW w:w="2552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045079" w:rsidRDefault="00607B71" w:rsidP="00045079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SM_01, SM_02</w:t>
            </w:r>
            <w:r w:rsidR="00045079">
              <w:rPr>
                <w:rFonts w:ascii="Arial" w:hAnsi="Arial" w:cs="Arial"/>
                <w:bCs/>
                <w:sz w:val="20"/>
                <w:szCs w:val="20"/>
              </w:rPr>
              <w:t>, SM_04, SM_05</w:t>
            </w:r>
          </w:p>
        </w:tc>
      </w:tr>
    </w:tbl>
    <w:p w:rsidR="005A5148" w:rsidRDefault="005A5148">
      <w:pPr>
        <w:spacing w:after="0" w:line="240" w:lineRule="auto"/>
        <w:ind w:left="851" w:hanging="142"/>
        <w:rPr>
          <w:i/>
          <w:sz w:val="8"/>
          <w:szCs w:val="8"/>
        </w:rPr>
      </w:pPr>
    </w:p>
    <w:p w:rsidR="005A5148" w:rsidRDefault="005A5148">
      <w:pPr>
        <w:spacing w:after="0" w:line="240" w:lineRule="auto"/>
        <w:ind w:left="851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np. TK_01, TK_02, …</w:t>
      </w:r>
    </w:p>
    <w:p w:rsidR="005A5148" w:rsidRDefault="005A5148">
      <w:pPr>
        <w:spacing w:after="100" w:afterAutospacing="1" w:line="240" w:lineRule="auto"/>
        <w:ind w:left="851" w:hanging="14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np.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KHT_01 – kod modułu kształcenia wg tabeli w pkt. II 3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Zalecana literatura </w:t>
      </w:r>
    </w:p>
    <w:p w:rsidR="00352AC6" w:rsidRPr="00352AC6" w:rsidRDefault="00256CD9" w:rsidP="00352AC6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52AC6" w:rsidRPr="00352AC6">
        <w:rPr>
          <w:rFonts w:ascii="Arial" w:hAnsi="Arial" w:cs="Arial"/>
          <w:sz w:val="20"/>
          <w:szCs w:val="20"/>
        </w:rPr>
        <w:t xml:space="preserve">Stanisz, Przystępny kurs statystyki z zastosowaniem </w:t>
      </w:r>
      <w:proofErr w:type="spellStart"/>
      <w:r w:rsidR="00352AC6" w:rsidRPr="00352AC6">
        <w:rPr>
          <w:rFonts w:ascii="Arial" w:hAnsi="Arial" w:cs="Arial"/>
          <w:sz w:val="20"/>
          <w:szCs w:val="20"/>
        </w:rPr>
        <w:t>Statistica</w:t>
      </w:r>
      <w:proofErr w:type="spellEnd"/>
      <w:r w:rsidR="00352AC6" w:rsidRPr="00352AC6">
        <w:rPr>
          <w:rFonts w:ascii="Arial" w:hAnsi="Arial" w:cs="Arial"/>
          <w:sz w:val="20"/>
          <w:szCs w:val="20"/>
        </w:rPr>
        <w:t xml:space="preserve"> PL na przykładach z medyc</w:t>
      </w:r>
      <w:r w:rsidR="002239F7">
        <w:rPr>
          <w:rFonts w:ascii="Arial" w:hAnsi="Arial" w:cs="Arial"/>
          <w:sz w:val="20"/>
          <w:szCs w:val="20"/>
        </w:rPr>
        <w:t>yny. T. 1 Statystyki podstawowe i T. 2 Modele liniowe i nieliniowe.</w:t>
      </w:r>
      <w:r w:rsidR="00352AC6" w:rsidRPr="00352AC6">
        <w:rPr>
          <w:rFonts w:ascii="Arial" w:hAnsi="Arial" w:cs="Arial"/>
          <w:sz w:val="20"/>
          <w:szCs w:val="20"/>
        </w:rPr>
        <w:t xml:space="preserve"> Kraków 2006</w:t>
      </w:r>
    </w:p>
    <w:p w:rsidR="00352AC6" w:rsidRPr="00352AC6" w:rsidRDefault="00352AC6" w:rsidP="00352AC6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 w:rsidRPr="00352AC6">
        <w:rPr>
          <w:rFonts w:ascii="Arial" w:hAnsi="Arial" w:cs="Arial"/>
          <w:sz w:val="20"/>
          <w:szCs w:val="20"/>
        </w:rPr>
        <w:t xml:space="preserve">J. A. Moczko, G. H. </w:t>
      </w:r>
      <w:proofErr w:type="spellStart"/>
      <w:r w:rsidRPr="00352AC6">
        <w:rPr>
          <w:rFonts w:ascii="Arial" w:hAnsi="Arial" w:cs="Arial"/>
          <w:sz w:val="20"/>
          <w:szCs w:val="20"/>
        </w:rPr>
        <w:t>Bręborowicz</w:t>
      </w:r>
      <w:proofErr w:type="spellEnd"/>
      <w:r w:rsidRPr="00352AC6">
        <w:rPr>
          <w:rFonts w:ascii="Arial" w:hAnsi="Arial" w:cs="Arial"/>
          <w:sz w:val="20"/>
          <w:szCs w:val="20"/>
        </w:rPr>
        <w:t>, R. Tadeusiewicz. Statystyka w badaniach medycznych. Warszawa 1998</w:t>
      </w:r>
    </w:p>
    <w:p w:rsidR="00352AC6" w:rsidRDefault="00A32F40" w:rsidP="00352AC6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>
        <w:rPr>
          <w:rFonts w:ascii="Arial" w:hAnsi="Arial" w:cs="Arial"/>
          <w:sz w:val="20"/>
          <w:szCs w:val="20"/>
        </w:rPr>
        <w:t>Petrie</w:t>
      </w:r>
      <w:proofErr w:type="spellEnd"/>
      <w:r>
        <w:rPr>
          <w:rFonts w:ascii="Arial" w:hAnsi="Arial" w:cs="Arial"/>
          <w:sz w:val="20"/>
          <w:szCs w:val="20"/>
        </w:rPr>
        <w:t xml:space="preserve">, C. </w:t>
      </w:r>
      <w:r w:rsidR="00352AC6" w:rsidRPr="00352AC6">
        <w:rPr>
          <w:rFonts w:ascii="Arial" w:hAnsi="Arial" w:cs="Arial"/>
          <w:sz w:val="20"/>
          <w:szCs w:val="20"/>
        </w:rPr>
        <w:t>Sabin</w:t>
      </w:r>
      <w:r w:rsidR="00256CD9">
        <w:rPr>
          <w:rFonts w:ascii="Arial" w:hAnsi="Arial" w:cs="Arial"/>
          <w:sz w:val="20"/>
          <w:szCs w:val="20"/>
        </w:rPr>
        <w:t>,</w:t>
      </w:r>
      <w:r w:rsidR="00352AC6" w:rsidRPr="00352AC6">
        <w:rPr>
          <w:rFonts w:ascii="Arial" w:hAnsi="Arial" w:cs="Arial"/>
          <w:sz w:val="20"/>
          <w:szCs w:val="20"/>
        </w:rPr>
        <w:t xml:space="preserve"> Statystyka medyczna w zarysie. Warszawa 2006</w:t>
      </w:r>
    </w:p>
    <w:p w:rsidR="00352AC6" w:rsidRDefault="00256CD9" w:rsidP="00352AC6">
      <w:pPr>
        <w:pStyle w:val="Akapitzlist"/>
        <w:numPr>
          <w:ilvl w:val="0"/>
          <w:numId w:val="14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proofErr w:type="spellStart"/>
      <w:r>
        <w:rPr>
          <w:rFonts w:ascii="Arial" w:hAnsi="Arial" w:cs="Arial"/>
          <w:sz w:val="20"/>
          <w:szCs w:val="20"/>
        </w:rPr>
        <w:t>Rabiej</w:t>
      </w:r>
      <w:proofErr w:type="spellEnd"/>
      <w:r>
        <w:rPr>
          <w:rFonts w:ascii="Arial" w:hAnsi="Arial" w:cs="Arial"/>
          <w:sz w:val="20"/>
          <w:szCs w:val="20"/>
        </w:rPr>
        <w:t xml:space="preserve">, Statystyka z programem </w:t>
      </w:r>
      <w:proofErr w:type="spellStart"/>
      <w:r>
        <w:rPr>
          <w:rFonts w:ascii="Arial" w:hAnsi="Arial" w:cs="Arial"/>
          <w:sz w:val="20"/>
          <w:szCs w:val="20"/>
        </w:rPr>
        <w:t>Statistica</w:t>
      </w:r>
      <w:proofErr w:type="spellEnd"/>
      <w:r>
        <w:rPr>
          <w:rFonts w:ascii="Arial" w:hAnsi="Arial" w:cs="Arial"/>
          <w:sz w:val="20"/>
          <w:szCs w:val="20"/>
        </w:rPr>
        <w:t>, Gliwice 2012</w:t>
      </w:r>
    </w:p>
    <w:p w:rsidR="005A5148" w:rsidRDefault="005A5148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przewidywanej możliwości wykorzystania b-learningu</w:t>
      </w:r>
      <w:r w:rsidR="00607B71">
        <w:rPr>
          <w:rFonts w:ascii="Arial" w:hAnsi="Arial" w:cs="Arial"/>
          <w:sz w:val="20"/>
          <w:szCs w:val="20"/>
        </w:rPr>
        <w:t xml:space="preserve">. Pewne elementy zajęć mogą być wspomagane przez użycie platformy </w:t>
      </w:r>
      <w:proofErr w:type="spellStart"/>
      <w:r w:rsidR="00607B71">
        <w:rPr>
          <w:rFonts w:ascii="Arial" w:hAnsi="Arial" w:cs="Arial"/>
          <w:sz w:val="20"/>
          <w:szCs w:val="20"/>
        </w:rPr>
        <w:t>Teams</w:t>
      </w:r>
      <w:proofErr w:type="spellEnd"/>
      <w:r w:rsidR="00607B71">
        <w:rPr>
          <w:rFonts w:ascii="Arial" w:hAnsi="Arial" w:cs="Arial"/>
          <w:sz w:val="20"/>
          <w:szCs w:val="20"/>
        </w:rPr>
        <w:t xml:space="preserve">, lub </w:t>
      </w:r>
      <w:proofErr w:type="spellStart"/>
      <w:r w:rsidR="00607B71">
        <w:rPr>
          <w:rFonts w:ascii="Arial" w:hAnsi="Arial" w:cs="Arial"/>
          <w:sz w:val="20"/>
          <w:szCs w:val="20"/>
        </w:rPr>
        <w:t>Moodle</w:t>
      </w:r>
      <w:proofErr w:type="spellEnd"/>
      <w:r w:rsidR="00607B71">
        <w:rPr>
          <w:rFonts w:ascii="Arial" w:hAnsi="Arial" w:cs="Arial"/>
          <w:sz w:val="20"/>
          <w:szCs w:val="20"/>
        </w:rPr>
        <w:t>.</w:t>
      </w:r>
    </w:p>
    <w:p w:rsidR="00CC70EF" w:rsidRDefault="005A5148" w:rsidP="00CC70EF">
      <w:pPr>
        <w:pStyle w:val="Akapitzlist"/>
        <w:numPr>
          <w:ilvl w:val="0"/>
          <w:numId w:val="3"/>
        </w:numPr>
        <w:spacing w:before="120" w:after="100" w:afterAutospacing="1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CC70EF" w:rsidRPr="00CC70EF" w:rsidRDefault="00CC70EF" w:rsidP="00CC70EF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CC70EF">
        <w:rPr>
          <w:rFonts w:ascii="Arial" w:hAnsi="Arial"/>
          <w:sz w:val="20"/>
        </w:rPr>
        <w:t xml:space="preserve">Materiały do ćwiczeń laboratoryjnych dostępne są na stronie </w:t>
      </w:r>
      <w:r w:rsidR="00045079">
        <w:rPr>
          <w:rFonts w:ascii="Arial" w:hAnsi="Arial"/>
          <w:sz w:val="20"/>
        </w:rPr>
        <w:t>kozl.home.amu.edu.pl</w:t>
      </w:r>
      <w:r w:rsidRPr="00CC70EF">
        <w:rPr>
          <w:rFonts w:ascii="Arial" w:hAnsi="Arial"/>
          <w:sz w:val="20"/>
        </w:rPr>
        <w:t xml:space="preserve"> w sekcji dydaktyka</w:t>
      </w:r>
      <w:r w:rsidR="00607B71">
        <w:rPr>
          <w:rFonts w:ascii="Arial" w:hAnsi="Arial"/>
          <w:sz w:val="20"/>
        </w:rPr>
        <w:t xml:space="preserve">, a także na platformie </w:t>
      </w:r>
      <w:proofErr w:type="spellStart"/>
      <w:r w:rsidR="00607B71">
        <w:rPr>
          <w:rFonts w:ascii="Arial" w:hAnsi="Arial"/>
          <w:sz w:val="20"/>
        </w:rPr>
        <w:t>Teams</w:t>
      </w:r>
      <w:proofErr w:type="spellEnd"/>
      <w:r w:rsidR="00607B71">
        <w:rPr>
          <w:rFonts w:ascii="Arial" w:hAnsi="Arial"/>
          <w:sz w:val="20"/>
        </w:rPr>
        <w:t>.</w:t>
      </w:r>
    </w:p>
    <w:p w:rsidR="00CC70EF" w:rsidRDefault="00CC70EF" w:rsidP="00CC70EF">
      <w:pPr>
        <w:pStyle w:val="Akapitzlist"/>
        <w:spacing w:before="120" w:after="100" w:afterAutospacing="1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16"/>
          <w:szCs w:val="16"/>
        </w:rPr>
      </w:pPr>
    </w:p>
    <w:p w:rsidR="005A5148" w:rsidRDefault="005A5148">
      <w:pPr>
        <w:pStyle w:val="Akapitzlist"/>
        <w:numPr>
          <w:ilvl w:val="0"/>
          <w:numId w:val="6"/>
        </w:numPr>
        <w:spacing w:before="120" w:after="100" w:afterAutospacing="1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dodatkowe </w:t>
      </w:r>
    </w:p>
    <w:p w:rsidR="005A5148" w:rsidRDefault="005A514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Odniesienie efektów kształcenia i treści kształcenia do sposobów prowadzenia  zajęć i metod oceniania </w:t>
      </w:r>
    </w:p>
    <w:p w:rsidR="005A5148" w:rsidRDefault="005A5148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126"/>
      </w:tblGrid>
      <w:tr w:rsidR="005A5148">
        <w:trPr>
          <w:trHeight w:val="294"/>
        </w:trPr>
        <w:tc>
          <w:tcPr>
            <w:tcW w:w="9356" w:type="dxa"/>
            <w:gridSpan w:val="4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modułu (przedmiotu):</w:t>
            </w:r>
          </w:p>
        </w:tc>
      </w:tr>
      <w:tr w:rsidR="005A5148">
        <w:tc>
          <w:tcPr>
            <w:tcW w:w="1701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Symbol efektu kształcenia dla modułu *</w:t>
            </w:r>
          </w:p>
        </w:tc>
        <w:tc>
          <w:tcPr>
            <w:tcW w:w="2552" w:type="dxa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Symbol treści kształcenia realizowanych w trakcie zajęć</w:t>
            </w:r>
            <w:r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2977" w:type="dxa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Sposoby prowadzenia zajęć umożliwiające osiągnięcie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założonych efektów kształcenia</w:t>
            </w:r>
          </w:p>
        </w:tc>
        <w:tc>
          <w:tcPr>
            <w:tcW w:w="2126" w:type="dxa"/>
            <w:vAlign w:val="center"/>
          </w:tcPr>
          <w:p w:rsidR="005A5148" w:rsidRDefault="005A51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Metody oceniania stopnia osiągnięcia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założonego efektu kształcenia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&amp;</w:t>
            </w:r>
          </w:p>
        </w:tc>
      </w:tr>
      <w:tr w:rsidR="005A5148">
        <w:trPr>
          <w:trHeight w:val="375"/>
        </w:trPr>
        <w:tc>
          <w:tcPr>
            <w:tcW w:w="1701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_01</w:t>
            </w:r>
          </w:p>
        </w:tc>
        <w:tc>
          <w:tcPr>
            <w:tcW w:w="2552" w:type="dxa"/>
            <w:vAlign w:val="center"/>
          </w:tcPr>
          <w:p w:rsidR="005A5148" w:rsidRDefault="00607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TK_05, TK_08, TK_09, TK_10</w:t>
            </w:r>
          </w:p>
        </w:tc>
        <w:tc>
          <w:tcPr>
            <w:tcW w:w="2977" w:type="dxa"/>
            <w:vAlign w:val="center"/>
          </w:tcPr>
          <w:p w:rsidR="005A5148" w:rsidRDefault="00C22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14A51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5A5148">
        <w:trPr>
          <w:trHeight w:val="375"/>
        </w:trPr>
        <w:tc>
          <w:tcPr>
            <w:tcW w:w="1701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_02</w:t>
            </w:r>
          </w:p>
        </w:tc>
        <w:tc>
          <w:tcPr>
            <w:tcW w:w="2552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TK_01-10</w:t>
            </w:r>
          </w:p>
        </w:tc>
        <w:tc>
          <w:tcPr>
            <w:tcW w:w="2977" w:type="dxa"/>
            <w:vAlign w:val="center"/>
          </w:tcPr>
          <w:p w:rsidR="005A5148" w:rsidRDefault="00C22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14A51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5A5148">
        <w:trPr>
          <w:trHeight w:val="375"/>
        </w:trPr>
        <w:tc>
          <w:tcPr>
            <w:tcW w:w="1701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</w:t>
            </w:r>
            <w:r w:rsidR="005A5148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 w:rsidR="00CC70EF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2552" w:type="dxa"/>
            <w:vAlign w:val="center"/>
          </w:tcPr>
          <w:p w:rsidR="005A5148" w:rsidRDefault="00607B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TK_03</w:t>
            </w:r>
          </w:p>
        </w:tc>
        <w:tc>
          <w:tcPr>
            <w:tcW w:w="2977" w:type="dxa"/>
            <w:vAlign w:val="center"/>
          </w:tcPr>
          <w:p w:rsidR="005A5148" w:rsidRDefault="00C22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E14A51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5A5148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BA37AB">
        <w:trPr>
          <w:trHeight w:val="375"/>
        </w:trPr>
        <w:tc>
          <w:tcPr>
            <w:tcW w:w="1701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SM_04</w:t>
            </w:r>
          </w:p>
        </w:tc>
        <w:tc>
          <w:tcPr>
            <w:tcW w:w="2552" w:type="dxa"/>
            <w:vAlign w:val="center"/>
          </w:tcPr>
          <w:p w:rsidR="00BA37AB" w:rsidRDefault="00026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TK_01-10</w:t>
            </w:r>
          </w:p>
        </w:tc>
        <w:tc>
          <w:tcPr>
            <w:tcW w:w="2977" w:type="dxa"/>
            <w:vAlign w:val="center"/>
          </w:tcPr>
          <w:p w:rsidR="00BA37AB" w:rsidRDefault="00C228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BA37AB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  <w:tr w:rsidR="00BA37AB">
        <w:trPr>
          <w:trHeight w:val="375"/>
        </w:trPr>
        <w:tc>
          <w:tcPr>
            <w:tcW w:w="1701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SM_05</w:t>
            </w:r>
          </w:p>
        </w:tc>
        <w:tc>
          <w:tcPr>
            <w:tcW w:w="2552" w:type="dxa"/>
            <w:vAlign w:val="center"/>
          </w:tcPr>
          <w:p w:rsidR="00BA37AB" w:rsidRDefault="00026B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TK_01-10</w:t>
            </w:r>
          </w:p>
        </w:tc>
        <w:tc>
          <w:tcPr>
            <w:tcW w:w="2977" w:type="dxa"/>
            <w:vAlign w:val="center"/>
          </w:tcPr>
          <w:p w:rsidR="00BA37AB" w:rsidRDefault="00C2285E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</w:t>
            </w:r>
            <w:r w:rsidR="00BA37AB">
              <w:rPr>
                <w:rFonts w:ascii="Arial" w:hAnsi="Arial"/>
                <w:sz w:val="20"/>
              </w:rPr>
              <w:t>ykład, ćwiczenia lab.</w:t>
            </w:r>
          </w:p>
        </w:tc>
        <w:tc>
          <w:tcPr>
            <w:tcW w:w="2126" w:type="dxa"/>
            <w:vAlign w:val="center"/>
          </w:tcPr>
          <w:p w:rsidR="00BA37AB" w:rsidRDefault="00BA3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</w:t>
            </w:r>
          </w:p>
        </w:tc>
      </w:tr>
    </w:tbl>
    <w:p w:rsidR="005A5148" w:rsidRDefault="005A5148">
      <w:pPr>
        <w:spacing w:after="0" w:line="240" w:lineRule="auto"/>
        <w:ind w:left="709"/>
        <w:rPr>
          <w:i/>
          <w:sz w:val="8"/>
          <w:szCs w:val="8"/>
        </w:rPr>
      </w:pPr>
    </w:p>
    <w:p w:rsidR="005A5148" w:rsidRDefault="005A5148">
      <w:pPr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 np. KHT_01 – kod modułu kształcenia wg tabeli w pkt. II 3 i w pkt. II 4</w:t>
      </w:r>
    </w:p>
    <w:p w:rsidR="005A5148" w:rsidRDefault="005A5148">
      <w:pPr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np. TK_01 – symbol treści kształcenia wg tabeli w pkt. II 4</w:t>
      </w:r>
    </w:p>
    <w:p w:rsidR="005A5148" w:rsidRDefault="005A5148">
      <w:pPr>
        <w:spacing w:after="100" w:afterAutospacing="1" w:line="240" w:lineRule="auto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&amp;</w:t>
      </w:r>
      <w:r>
        <w:rPr>
          <w:rFonts w:ascii="Arial" w:hAnsi="Arial" w:cs="Arial"/>
          <w:i/>
          <w:sz w:val="18"/>
          <w:szCs w:val="18"/>
        </w:rPr>
        <w:t xml:space="preserve"> Proszę uwzględnić zarówno oceny formujące(F) jak i podsumowujące(P)</w:t>
      </w:r>
    </w:p>
    <w:p w:rsidR="005A5148" w:rsidRDefault="005A5148">
      <w:pPr>
        <w:spacing w:before="120" w:after="100" w:afterAutospacing="1" w:line="240" w:lineRule="auto"/>
        <w:ind w:right="-3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Zaleca się podanie przykładowych zadań (pytań) służących ocenie osiągnięcia opisanych efektów kształcenia.</w:t>
      </w:r>
    </w:p>
    <w:p w:rsidR="005A5148" w:rsidRDefault="005A5148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Obciążenie pracą studenta (punkty ECTS) </w:t>
      </w:r>
    </w:p>
    <w:p w:rsidR="005A5148" w:rsidRDefault="005A5148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307"/>
      </w:tblGrid>
      <w:tr w:rsidR="005A5148">
        <w:trPr>
          <w:trHeight w:val="397"/>
        </w:trPr>
        <w:tc>
          <w:tcPr>
            <w:tcW w:w="9356" w:type="dxa"/>
            <w:gridSpan w:val="2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Nazwa modułu (przedmiotu):</w:t>
            </w:r>
          </w:p>
        </w:tc>
      </w:tr>
      <w:tr w:rsidR="005A5148"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Średnia liczba godzin na zrealizowanie aktywności *</w:t>
            </w:r>
          </w:p>
        </w:tc>
      </w:tr>
      <w:tr w:rsidR="005A5148">
        <w:trPr>
          <w:trHeight w:val="381"/>
        </w:trPr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5A5148" w:rsidRDefault="000E7F7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5A5148">
        <w:trPr>
          <w:trHeight w:val="401"/>
        </w:trPr>
        <w:tc>
          <w:tcPr>
            <w:tcW w:w="5049" w:type="dxa"/>
            <w:vAlign w:val="center"/>
          </w:tcPr>
          <w:p w:rsidR="005A5148" w:rsidRPr="00CC70EF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  <w:r w:rsidR="00CC70EF">
              <w:rPr>
                <w:rFonts w:ascii="Arial" w:hAnsi="Arial" w:cs="Arial"/>
                <w:bCs/>
                <w:sz w:val="20"/>
              </w:rPr>
              <w:t>- rozwiązywanie zadań</w:t>
            </w:r>
          </w:p>
        </w:tc>
        <w:tc>
          <w:tcPr>
            <w:tcW w:w="4307" w:type="dxa"/>
            <w:vAlign w:val="center"/>
          </w:tcPr>
          <w:p w:rsidR="005A5148" w:rsidRDefault="00CC70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5A5148">
        <w:trPr>
          <w:trHeight w:val="421"/>
        </w:trPr>
        <w:tc>
          <w:tcPr>
            <w:tcW w:w="5049" w:type="dxa"/>
            <w:vAlign w:val="center"/>
          </w:tcPr>
          <w:p w:rsidR="005A5148" w:rsidRPr="00CC70EF" w:rsidRDefault="005A5148" w:rsidP="00CC70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Praca własna studenta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>#</w:t>
            </w:r>
            <w:r w:rsidR="00CC70EF">
              <w:rPr>
                <w:rFonts w:ascii="Arial" w:hAnsi="Arial" w:cs="Arial"/>
                <w:bCs/>
                <w:sz w:val="20"/>
              </w:rPr>
              <w:t>- przygotowanie do kolokwium, czytanie wskazanej literatury i przygotowanie do zajęć</w:t>
            </w:r>
          </w:p>
        </w:tc>
        <w:tc>
          <w:tcPr>
            <w:tcW w:w="4307" w:type="dxa"/>
            <w:vAlign w:val="center"/>
          </w:tcPr>
          <w:p w:rsidR="005A5148" w:rsidRDefault="00CC70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5A5148">
        <w:trPr>
          <w:trHeight w:val="271"/>
        </w:trPr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5A5148" w:rsidRDefault="00CC70E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</w:tr>
      <w:tr w:rsidR="005A5148">
        <w:trPr>
          <w:trHeight w:val="275"/>
        </w:trPr>
        <w:tc>
          <w:tcPr>
            <w:tcW w:w="5049" w:type="dxa"/>
            <w:vAlign w:val="center"/>
          </w:tcPr>
          <w:p w:rsidR="005A5148" w:rsidRDefault="005A514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SUMARYCZNA LICZBA PUNKTÓW ECTS DLA MODUŁU (PRZEDMIOTU)</w:t>
            </w:r>
          </w:p>
        </w:tc>
        <w:tc>
          <w:tcPr>
            <w:tcW w:w="4307" w:type="dxa"/>
            <w:vAlign w:val="center"/>
          </w:tcPr>
          <w:p w:rsidR="005A5148" w:rsidRDefault="000F69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</w:tbl>
    <w:p w:rsidR="005A5148" w:rsidRDefault="005A5148">
      <w:pPr>
        <w:spacing w:after="0"/>
        <w:ind w:left="709"/>
        <w:rPr>
          <w:rFonts w:ascii="Arial" w:hAnsi="Arial" w:cs="Arial"/>
          <w:i/>
          <w:sz w:val="8"/>
          <w:szCs w:val="8"/>
        </w:rPr>
      </w:pPr>
    </w:p>
    <w:p w:rsidR="005A5148" w:rsidRDefault="005A5148">
      <w:pPr>
        <w:spacing w:after="0"/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* Godziny lekcyjne, czyli 1 godz. oznacza 45 min.</w:t>
      </w:r>
    </w:p>
    <w:p w:rsidR="005A5148" w:rsidRDefault="005A5148">
      <w:pPr>
        <w:ind w:left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#</w:t>
      </w:r>
      <w:r>
        <w:rPr>
          <w:rFonts w:ascii="Arial" w:hAnsi="Arial" w:cs="Arial"/>
          <w:i/>
          <w:sz w:val="18"/>
          <w:szCs w:val="18"/>
        </w:rPr>
        <w:t xml:space="preserve"> Praca własna studenta – przykładowe formy aktywności: (1) przygotowanie do zajęć, (2) opracowanie wyników, (3) czytanie wskazanej literatury, (4) napisanie raportu z zajęć, (5) przygotowanie do egzaminu,…</w:t>
      </w:r>
    </w:p>
    <w:p w:rsidR="005A5148" w:rsidRDefault="005A5148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i/>
          <w:sz w:val="18"/>
          <w:szCs w:val="18"/>
        </w:rPr>
      </w:pPr>
    </w:p>
    <w:p w:rsidR="005A5148" w:rsidRDefault="005A5148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Sumaryczne wskaźniki ilościowe</w:t>
      </w:r>
    </w:p>
    <w:p w:rsidR="005A5148" w:rsidRDefault="005A5148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ECTS, którą student uzyskuje na zajęciach wymagających bezpośredniego udziału nauczycieli akademickich</w:t>
      </w:r>
      <w:r w:rsidR="005E4CE5">
        <w:rPr>
          <w:rFonts w:ascii="Arial" w:hAnsi="Arial" w:cs="Arial"/>
          <w:sz w:val="20"/>
          <w:szCs w:val="20"/>
        </w:rPr>
        <w:t xml:space="preserve"> </w:t>
      </w:r>
    </w:p>
    <w:p w:rsidR="005A5148" w:rsidRDefault="005A5148">
      <w:pPr>
        <w:pStyle w:val="Akapitzlist"/>
        <w:numPr>
          <w:ilvl w:val="0"/>
          <w:numId w:val="12"/>
        </w:numPr>
        <w:spacing w:before="120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ECTS, którą student uzyskuje w ramach zajęć o charakterze praktycznym, takich jak zajęcia laboratoryjne i projektowe</w:t>
      </w:r>
      <w:r w:rsidR="007113FA">
        <w:rPr>
          <w:rFonts w:ascii="Arial" w:hAnsi="Arial" w:cs="Arial"/>
          <w:sz w:val="20"/>
          <w:szCs w:val="20"/>
        </w:rPr>
        <w:t xml:space="preserve"> </w:t>
      </w:r>
    </w:p>
    <w:p w:rsidR="005A5148" w:rsidRDefault="005A5148">
      <w:pPr>
        <w:pStyle w:val="Akapitzlist"/>
        <w:spacing w:before="120" w:after="100" w:afterAutospacing="1" w:line="240" w:lineRule="auto"/>
        <w:ind w:left="1800"/>
        <w:rPr>
          <w:rFonts w:ascii="Arial" w:hAnsi="Arial" w:cs="Arial"/>
          <w:sz w:val="20"/>
          <w:szCs w:val="20"/>
        </w:rPr>
      </w:pPr>
    </w:p>
    <w:p w:rsidR="005A5148" w:rsidRDefault="005A5148">
      <w:pPr>
        <w:pStyle w:val="Akapitzlist"/>
        <w:numPr>
          <w:ilvl w:val="0"/>
          <w:numId w:val="4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Kryteria oceniania </w:t>
      </w:r>
    </w:p>
    <w:p w:rsidR="00CC70EF" w:rsidRDefault="00CC70EF" w:rsidP="00CC70EF">
      <w:pPr>
        <w:pStyle w:val="Akapitzlist"/>
        <w:spacing w:before="120" w:after="100" w:afterAutospacing="1" w:line="24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kolokwium z r</w:t>
      </w:r>
      <w:r w:rsidR="0088422B">
        <w:rPr>
          <w:rFonts w:ascii="Arial" w:hAnsi="Arial" w:cs="Arial"/>
          <w:sz w:val="20"/>
          <w:szCs w:val="20"/>
        </w:rPr>
        <w:t>ozwiązywania praktycznych zadań, lub projekty studenckie</w:t>
      </w:r>
    </w:p>
    <w:p w:rsidR="005A5148" w:rsidRDefault="005A5148">
      <w:pPr>
        <w:pStyle w:val="Akapitzlist"/>
        <w:spacing w:before="120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sectPr w:rsidR="005A5148">
      <w:footerReference w:type="default" r:id="rId7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07" w:rsidRDefault="000A5207">
      <w:pPr>
        <w:spacing w:after="0" w:line="240" w:lineRule="auto"/>
      </w:pPr>
      <w:r>
        <w:separator/>
      </w:r>
    </w:p>
  </w:endnote>
  <w:endnote w:type="continuationSeparator" w:id="0">
    <w:p w:rsidR="000A5207" w:rsidRDefault="000A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32" w:rsidRDefault="002D5F32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 w:rsidR="0088422B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:rsidR="002D5F32" w:rsidRDefault="002D5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07" w:rsidRDefault="000A5207">
      <w:pPr>
        <w:spacing w:after="0" w:line="240" w:lineRule="auto"/>
      </w:pPr>
      <w:r>
        <w:separator/>
      </w:r>
    </w:p>
  </w:footnote>
  <w:footnote w:type="continuationSeparator" w:id="0">
    <w:p w:rsidR="000A5207" w:rsidRDefault="000A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804"/>
    <w:multiLevelType w:val="multilevel"/>
    <w:tmpl w:val="CE96F13E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D6C01"/>
    <w:multiLevelType w:val="hybridMultilevel"/>
    <w:tmpl w:val="53F8D4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C25F7"/>
    <w:multiLevelType w:val="hybridMultilevel"/>
    <w:tmpl w:val="60109C18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18CA5F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341C75"/>
    <w:multiLevelType w:val="multilevel"/>
    <w:tmpl w:val="E3083660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9" w15:restartNumberingAfterBreak="0">
    <w:nsid w:val="48827749"/>
    <w:multiLevelType w:val="hybridMultilevel"/>
    <w:tmpl w:val="1C928CD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A60DAD"/>
    <w:multiLevelType w:val="hybridMultilevel"/>
    <w:tmpl w:val="EDD46048"/>
    <w:lvl w:ilvl="0" w:tplc="D3EC8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510C"/>
    <w:multiLevelType w:val="hybridMultilevel"/>
    <w:tmpl w:val="5426AA90"/>
    <w:lvl w:ilvl="0" w:tplc="85D8319A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54"/>
    <w:rsid w:val="00026B75"/>
    <w:rsid w:val="0003340D"/>
    <w:rsid w:val="00045079"/>
    <w:rsid w:val="000734A2"/>
    <w:rsid w:val="000A5207"/>
    <w:rsid w:val="000E7F76"/>
    <w:rsid w:val="000F69C3"/>
    <w:rsid w:val="00184962"/>
    <w:rsid w:val="001A3FA9"/>
    <w:rsid w:val="001F08FE"/>
    <w:rsid w:val="002239F7"/>
    <w:rsid w:val="00256CD9"/>
    <w:rsid w:val="00266FE7"/>
    <w:rsid w:val="002D5F32"/>
    <w:rsid w:val="00352AC6"/>
    <w:rsid w:val="003971E5"/>
    <w:rsid w:val="00534464"/>
    <w:rsid w:val="00566004"/>
    <w:rsid w:val="005A5148"/>
    <w:rsid w:val="005E2264"/>
    <w:rsid w:val="005E4CE5"/>
    <w:rsid w:val="00607B71"/>
    <w:rsid w:val="00667FA9"/>
    <w:rsid w:val="00710D44"/>
    <w:rsid w:val="007113FA"/>
    <w:rsid w:val="0071559B"/>
    <w:rsid w:val="007A2B54"/>
    <w:rsid w:val="007F76E2"/>
    <w:rsid w:val="00823EEB"/>
    <w:rsid w:val="0088422B"/>
    <w:rsid w:val="008966AD"/>
    <w:rsid w:val="00896C07"/>
    <w:rsid w:val="008A1290"/>
    <w:rsid w:val="0090160B"/>
    <w:rsid w:val="00901ACD"/>
    <w:rsid w:val="009306A0"/>
    <w:rsid w:val="009751EC"/>
    <w:rsid w:val="009861F3"/>
    <w:rsid w:val="009F27F4"/>
    <w:rsid w:val="00A32F40"/>
    <w:rsid w:val="00AB0BE4"/>
    <w:rsid w:val="00B1751E"/>
    <w:rsid w:val="00BA37AB"/>
    <w:rsid w:val="00C2285E"/>
    <w:rsid w:val="00CC4748"/>
    <w:rsid w:val="00CC70EF"/>
    <w:rsid w:val="00D328CF"/>
    <w:rsid w:val="00D75948"/>
    <w:rsid w:val="00E14A51"/>
    <w:rsid w:val="00E50208"/>
    <w:rsid w:val="00E5210C"/>
    <w:rsid w:val="00E71DD6"/>
    <w:rsid w:val="00E90130"/>
    <w:rsid w:val="00EC4AB7"/>
    <w:rsid w:val="00E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C0EB-79DF-40EB-B787-10B4943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ZnakZnak2">
    <w:name w:val="Znak Znak2"/>
    <w:semiHidden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ZnakZnak1">
    <w:name w:val="Znak Znak1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">
    <w:name w:val="Znak Znak"/>
    <w:semiHidden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</vt:lpstr>
    </vt:vector>
  </TitlesOfParts>
  <Company>Microsoft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Maria Ziółek</dc:creator>
  <cp:keywords/>
  <cp:lastModifiedBy>Piotr Kozłowski</cp:lastModifiedBy>
  <cp:revision>8</cp:revision>
  <cp:lastPrinted>2012-01-19T13:40:00Z</cp:lastPrinted>
  <dcterms:created xsi:type="dcterms:W3CDTF">2020-04-27T09:54:00Z</dcterms:created>
  <dcterms:modified xsi:type="dcterms:W3CDTF">2020-04-29T09:14:00Z</dcterms:modified>
</cp:coreProperties>
</file>